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1" w:rsidRDefault="00DF5491" w:rsidP="00DF5491">
      <w:pPr>
        <w:rPr>
          <w:b/>
          <w:sz w:val="32"/>
          <w:szCs w:val="32"/>
        </w:rPr>
      </w:pPr>
      <w:r w:rsidRPr="00692BE5">
        <w:rPr>
          <w:b/>
          <w:sz w:val="32"/>
          <w:szCs w:val="32"/>
        </w:rPr>
        <w:t xml:space="preserve">RAZRADA  TEME </w:t>
      </w:r>
      <w:r>
        <w:rPr>
          <w:b/>
          <w:sz w:val="32"/>
          <w:szCs w:val="32"/>
        </w:rPr>
        <w:t>3</w:t>
      </w:r>
      <w:r w:rsidRPr="00692BE5">
        <w:rPr>
          <w:b/>
          <w:sz w:val="32"/>
          <w:szCs w:val="32"/>
        </w:rPr>
        <w:t xml:space="preserve"> </w:t>
      </w:r>
      <w:r w:rsidR="005B3DC3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JEZIK I KOMUNIKACIJA (12 SATI)</w:t>
      </w:r>
    </w:p>
    <w:p w:rsidR="006556B0" w:rsidRDefault="005A5850" w:rsidP="005A5850">
      <w:pPr>
        <w:pStyle w:val="ListParagraph"/>
        <w:numPr>
          <w:ilvl w:val="0"/>
          <w:numId w:val="1"/>
        </w:numPr>
      </w:pPr>
      <w:r w:rsidRPr="005A5850">
        <w:rPr>
          <w:b/>
        </w:rPr>
        <w:t>CJELINA: Jezična komunikacija</w:t>
      </w:r>
      <w:r>
        <w:t xml:space="preserve"> (</w:t>
      </w:r>
      <w:r w:rsidRPr="000C505F">
        <w:rPr>
          <w:b/>
        </w:rPr>
        <w:t>2</w:t>
      </w:r>
      <w:r>
        <w:t>)</w:t>
      </w:r>
    </w:p>
    <w:p w:rsidR="005A5850" w:rsidRDefault="005A5850" w:rsidP="005A5850">
      <w:pPr>
        <w:pStyle w:val="ListParagraph"/>
      </w:pPr>
      <w:r w:rsidRPr="005A5850">
        <w:t>Tekstovi: prikladni književni i neknjiževni tekstovi</w:t>
      </w:r>
    </w:p>
    <w:p w:rsidR="005A5850" w:rsidRDefault="005A5850" w:rsidP="005A5850">
      <w:pPr>
        <w:pStyle w:val="ListParagraph"/>
      </w:pPr>
    </w:p>
    <w:p w:rsidR="005A5850" w:rsidRPr="005A5850" w:rsidRDefault="005A5850" w:rsidP="005A5850">
      <w:pPr>
        <w:pStyle w:val="ListParagraph"/>
        <w:numPr>
          <w:ilvl w:val="0"/>
          <w:numId w:val="1"/>
        </w:numPr>
        <w:rPr>
          <w:b/>
        </w:rPr>
      </w:pPr>
      <w:r w:rsidRPr="005A5850">
        <w:rPr>
          <w:b/>
        </w:rPr>
        <w:t>CJELINA: Struktura, namjena i jezično- stilska obilježja tekstova opisnog i pripovjednog diskurza</w:t>
      </w:r>
      <w:r w:rsidR="005E05C9">
        <w:rPr>
          <w:b/>
        </w:rPr>
        <w:t>- obavijesni tekstovi(</w:t>
      </w:r>
      <w:r w:rsidR="00416333">
        <w:rPr>
          <w:b/>
        </w:rPr>
        <w:t>2</w:t>
      </w:r>
      <w:r w:rsidR="005E05C9">
        <w:rPr>
          <w:b/>
        </w:rPr>
        <w:t>)</w:t>
      </w:r>
    </w:p>
    <w:p w:rsidR="005A5850" w:rsidRDefault="005A5850" w:rsidP="005A5850">
      <w:pPr>
        <w:ind w:left="720"/>
      </w:pPr>
      <w:r>
        <w:t>Tekstovi : vijest, obavijest</w:t>
      </w:r>
      <w:r w:rsidR="005E05C9">
        <w:t>, intervju</w:t>
      </w:r>
    </w:p>
    <w:p w:rsidR="005E05C9" w:rsidRDefault="005E05C9" w:rsidP="005E05C9">
      <w:pPr>
        <w:pStyle w:val="ListParagraph"/>
        <w:numPr>
          <w:ilvl w:val="0"/>
          <w:numId w:val="2"/>
        </w:numPr>
      </w:pPr>
      <w:r>
        <w:t xml:space="preserve">Školska zadaća </w:t>
      </w:r>
      <w:r w:rsidRPr="000C505F">
        <w:rPr>
          <w:b/>
        </w:rPr>
        <w:t>(4</w:t>
      </w:r>
      <w:r>
        <w:t>)</w:t>
      </w:r>
    </w:p>
    <w:p w:rsidR="005E05C9" w:rsidRDefault="005E05C9" w:rsidP="005E05C9">
      <w:pPr>
        <w:pStyle w:val="ListParagraph"/>
      </w:pPr>
    </w:p>
    <w:p w:rsidR="005E05C9" w:rsidRPr="005E05C9" w:rsidRDefault="005E05C9" w:rsidP="005E05C9">
      <w:pPr>
        <w:pStyle w:val="ListParagraph"/>
        <w:numPr>
          <w:ilvl w:val="0"/>
          <w:numId w:val="1"/>
        </w:numPr>
        <w:rPr>
          <w:b/>
        </w:rPr>
      </w:pPr>
      <w:r w:rsidRPr="005E05C9">
        <w:rPr>
          <w:b/>
        </w:rPr>
        <w:t>CJELINA: Leksikologija(</w:t>
      </w:r>
      <w:r w:rsidR="00416333">
        <w:rPr>
          <w:b/>
        </w:rPr>
        <w:t>4</w:t>
      </w:r>
      <w:bookmarkStart w:id="0" w:name="_GoBack"/>
      <w:bookmarkEnd w:id="0"/>
      <w:r w:rsidRPr="005E05C9">
        <w:rPr>
          <w:b/>
        </w:rPr>
        <w:t>)</w:t>
      </w:r>
    </w:p>
    <w:p w:rsidR="005E05C9" w:rsidRPr="005E05C9" w:rsidRDefault="005E05C9" w:rsidP="005E05C9">
      <w:pPr>
        <w:ind w:left="708"/>
        <w:rPr>
          <w:rFonts w:cstheme="minorHAnsi"/>
        </w:rPr>
      </w:pPr>
      <w:r w:rsidRPr="005E05C9">
        <w:t xml:space="preserve">Tekstovi: </w:t>
      </w:r>
      <w:r w:rsidRPr="005E05C9">
        <w:rPr>
          <w:rFonts w:cstheme="minorHAnsi"/>
        </w:rPr>
        <w:t>Jezične pojave zapažaju se na neknjiževnim i književnim tekstovima koji su prikladni za zapažanje jezičnih pojava propisanih kurikulom . Posebnu pozornost u čitanju treba posvetiti metafori i metonimiji te razlikovanju denotativnog i konotativnog značenja.</w:t>
      </w:r>
    </w:p>
    <w:p w:rsidR="000C505F" w:rsidRDefault="00416333" w:rsidP="005E05C9">
      <w:pPr>
        <w:rPr>
          <w:b/>
        </w:rPr>
      </w:pPr>
      <w:r>
        <w:rPr>
          <w:b/>
        </w:rPr>
        <w:t xml:space="preserve">             </w:t>
      </w:r>
    </w:p>
    <w:p w:rsidR="005E05C9" w:rsidRDefault="005E05C9" w:rsidP="005E05C9">
      <w:pPr>
        <w:rPr>
          <w:b/>
        </w:rPr>
      </w:pPr>
      <w:r w:rsidRPr="0007088F">
        <w:rPr>
          <w:b/>
        </w:rPr>
        <w:t>ODGOJNO-OBRAZOVNI ISHODI NA RAZINI PREDMETNOG KURIKULUMA</w:t>
      </w:r>
    </w:p>
    <w:p w:rsidR="005E05C9" w:rsidRDefault="005E05C9" w:rsidP="005E05C9">
      <w:pPr>
        <w:spacing w:after="0" w:line="240" w:lineRule="auto"/>
      </w:pPr>
      <w:r>
        <w:t xml:space="preserve">A. 1. 3. Učenik čita prema određenoj svrsi čitanja opisne i pripovjedne tekstove različitih funkcionalnih stilova i oblika. </w:t>
      </w:r>
    </w:p>
    <w:p w:rsidR="005E05C9" w:rsidRDefault="005E05C9" w:rsidP="005E05C9">
      <w:pPr>
        <w:spacing w:after="0" w:line="240" w:lineRule="auto"/>
      </w:pPr>
      <w:r>
        <w:t>A. 1. 4.  Učenik piše opisne i pripovjedne tekstove s obilježjima funkcionalnih stilova u skladu sa svrhom i željenim učinkom na primatelja.</w:t>
      </w:r>
    </w:p>
    <w:p w:rsidR="005E05C9" w:rsidRDefault="005E05C9" w:rsidP="005E05C9">
      <w:pPr>
        <w:spacing w:after="0" w:line="240" w:lineRule="auto"/>
      </w:pPr>
      <w:r>
        <w:t>A.1.5. Učenik objašnjava morfosintaktička obilježja riječi u rečenici i primjenjuje znanja pri oblikovanju teksta.</w:t>
      </w:r>
    </w:p>
    <w:p w:rsidR="005E05C9" w:rsidRDefault="005E05C9" w:rsidP="005E05C9">
      <w:pPr>
        <w:spacing w:after="0" w:line="240" w:lineRule="auto"/>
      </w:pPr>
      <w:r>
        <w:t>A.1.6. Učenik opisuje  značenjske odnose među riječima pomoću rječnika.</w:t>
      </w:r>
    </w:p>
    <w:p w:rsidR="005E05C9" w:rsidRDefault="005E05C9" w:rsidP="005E05C9">
      <w:pPr>
        <w:spacing w:after="0" w:line="240" w:lineRule="auto"/>
        <w:rPr>
          <w:rFonts w:cstheme="minorHAnsi"/>
        </w:rPr>
      </w:pPr>
      <w:r w:rsidRPr="005E05C9">
        <w:rPr>
          <w:rFonts w:cstheme="minorHAnsi"/>
        </w:rPr>
        <w:t>A.1.7. Učenik opisuje razliku između hrvatskoga jezika kao sustava govora i hrvatskoga standardnog jezika</w:t>
      </w:r>
    </w:p>
    <w:p w:rsidR="005E05C9" w:rsidRPr="005E05C9" w:rsidRDefault="005E05C9" w:rsidP="005E05C9">
      <w:pPr>
        <w:spacing w:after="0" w:line="240" w:lineRule="auto"/>
        <w:rPr>
          <w:rFonts w:cstheme="minorHAnsi"/>
        </w:rPr>
      </w:pPr>
      <w:r>
        <w:t>C.1.1. Učenik tumači utjecaj medijskih tekstova na svakodnevni život primatelja.</w:t>
      </w:r>
    </w:p>
    <w:p w:rsidR="00116E76" w:rsidRDefault="00116E76" w:rsidP="00116E76">
      <w:pPr>
        <w:spacing w:after="0" w:line="240" w:lineRule="auto"/>
      </w:pPr>
    </w:p>
    <w:p w:rsidR="00116E76" w:rsidRDefault="00116E76" w:rsidP="00116E76">
      <w:pPr>
        <w:spacing w:after="0" w:line="240" w:lineRule="auto"/>
      </w:pPr>
    </w:p>
    <w:p w:rsidR="00116E76" w:rsidRPr="00116E76" w:rsidRDefault="00116E76" w:rsidP="00116E76">
      <w:pPr>
        <w:rPr>
          <w:rFonts w:cstheme="minorHAnsi"/>
          <w:b/>
        </w:rPr>
      </w:pPr>
      <w:r w:rsidRPr="00116E76">
        <w:rPr>
          <w:rFonts w:cstheme="minorHAnsi"/>
          <w:b/>
        </w:rPr>
        <w:t>OČEKIVANJA MEĐUPREDMETNIH TEMA</w:t>
      </w:r>
    </w:p>
    <w:p w:rsidR="00116E76" w:rsidRPr="000C505F" w:rsidRDefault="00116E76" w:rsidP="00116E76">
      <w:pPr>
        <w:pStyle w:val="NoSpacing"/>
        <w:rPr>
          <w:rFonts w:cstheme="minorHAnsi"/>
          <w:sz w:val="22"/>
        </w:rPr>
      </w:pPr>
      <w:r w:rsidRPr="000C505F">
        <w:rPr>
          <w:rFonts w:cstheme="minorHAnsi"/>
          <w:sz w:val="22"/>
        </w:rPr>
        <w:t>uku. A.4/5.2. (2. Primjena strategija učenja i rješavanje problema) Učenik se koristi različitim strategijama učenja i samostalno ih primjenjuje u ostvarivanju ciljeva učenja i rješavanju problema u svim područjima učenja.</w:t>
      </w:r>
    </w:p>
    <w:p w:rsidR="00116E76" w:rsidRPr="000C505F" w:rsidRDefault="00116E76" w:rsidP="00116E76">
      <w:pPr>
        <w:pStyle w:val="NoSpacing"/>
        <w:rPr>
          <w:rFonts w:cstheme="minorHAnsi"/>
          <w:sz w:val="22"/>
        </w:rPr>
      </w:pPr>
      <w:r w:rsidRPr="000C505F">
        <w:rPr>
          <w:rFonts w:cstheme="minorHAnsi"/>
          <w:sz w:val="22"/>
        </w:rPr>
        <w:t>uku. B.4/5.2.(2. Praćenje) Učenik prati učinkovitost učenja i svoje napredovanje tijekom učenja.</w:t>
      </w:r>
    </w:p>
    <w:p w:rsidR="00116E76" w:rsidRPr="000C505F" w:rsidRDefault="00116E76" w:rsidP="00116E76">
      <w:pPr>
        <w:spacing w:after="0" w:line="240" w:lineRule="auto"/>
        <w:rPr>
          <w:rFonts w:cstheme="minorHAnsi"/>
        </w:rPr>
      </w:pPr>
      <w:r w:rsidRPr="000C505F">
        <w:t>uku. B.4/5.4. (4. Samovrednovanje/samoprocjena) Učenik samovrednuje proces učenja i svoje rezultate, procjenjuje ostvareni napredak te na temelju toga planira buduće učenje.</w:t>
      </w:r>
    </w:p>
    <w:p w:rsidR="00116E76" w:rsidRPr="000C505F" w:rsidRDefault="00116E76" w:rsidP="00116E76">
      <w:pPr>
        <w:pStyle w:val="NoSpacing"/>
        <w:rPr>
          <w:rFonts w:cstheme="minorHAnsi"/>
          <w:sz w:val="22"/>
        </w:rPr>
      </w:pPr>
      <w:r w:rsidRPr="000C505F">
        <w:rPr>
          <w:rFonts w:cstheme="minorHAnsi"/>
          <w:sz w:val="22"/>
        </w:rPr>
        <w:t>uku. D.4/5.2.(2. Suradnja s drugima) Učenik ostvaruje dobru komunikaciju s drugima, uspješno surađuje u različitim situacijama i spreman je zatražiti i ponuditi pomoć.</w:t>
      </w:r>
    </w:p>
    <w:p w:rsidR="00116E76" w:rsidRPr="000C505F" w:rsidRDefault="00116E76" w:rsidP="00116E76">
      <w:pPr>
        <w:pStyle w:val="NoSpacing"/>
        <w:ind w:left="360" w:hanging="360"/>
        <w:rPr>
          <w:rFonts w:cstheme="minorHAnsi"/>
          <w:sz w:val="22"/>
        </w:rPr>
      </w:pPr>
      <w:r w:rsidRPr="000C505F">
        <w:rPr>
          <w:rFonts w:cstheme="minorHAnsi"/>
          <w:sz w:val="22"/>
        </w:rPr>
        <w:t>osr. A.4.1. Razvija sliku o sebi (Analizira čimbenike koji utječu na razvoj osobnoga identiteta.)</w:t>
      </w:r>
    </w:p>
    <w:p w:rsidR="00116E76" w:rsidRPr="000C505F" w:rsidRDefault="00116E76" w:rsidP="00116E76">
      <w:pPr>
        <w:pStyle w:val="NoSpacing"/>
        <w:ind w:left="360" w:hanging="360"/>
        <w:rPr>
          <w:rFonts w:cstheme="minorHAnsi"/>
          <w:sz w:val="22"/>
        </w:rPr>
      </w:pPr>
      <w:r w:rsidRPr="000C505F">
        <w:rPr>
          <w:rFonts w:cstheme="minorHAnsi"/>
          <w:sz w:val="22"/>
        </w:rPr>
        <w:t>osr. B.4.2. Suradnički uči i radi u timu.</w:t>
      </w:r>
    </w:p>
    <w:p w:rsidR="00116E76" w:rsidRPr="000C505F" w:rsidRDefault="00116E76" w:rsidP="00116E76">
      <w:pPr>
        <w:spacing w:after="0" w:line="240" w:lineRule="auto"/>
      </w:pPr>
      <w:r w:rsidRPr="000C505F">
        <w:rPr>
          <w:rFonts w:cstheme="minorHAnsi"/>
        </w:rPr>
        <w:t>goo. A.4.1. Aktivno sudjeluje u zaštiti ljudskih prava (osobe s invaliditetom)</w:t>
      </w:r>
    </w:p>
    <w:p w:rsidR="00116E76" w:rsidRPr="000C505F" w:rsidRDefault="00116E76" w:rsidP="00116E76">
      <w:pPr>
        <w:pStyle w:val="NoSpacing"/>
        <w:ind w:left="360" w:hanging="360"/>
        <w:rPr>
          <w:rFonts w:cstheme="minorHAnsi"/>
          <w:sz w:val="22"/>
        </w:rPr>
      </w:pPr>
      <w:r w:rsidRPr="000C505F">
        <w:rPr>
          <w:rFonts w:cstheme="minorHAnsi"/>
          <w:sz w:val="22"/>
        </w:rPr>
        <w:t>goo. A.4.5 Promiče prava  nacionalnih manjina.</w:t>
      </w:r>
    </w:p>
    <w:p w:rsidR="00116E76" w:rsidRPr="000C505F" w:rsidRDefault="00116E76" w:rsidP="00116E76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0C505F">
        <w:rPr>
          <w:rFonts w:eastAsia="Times New Roman" w:cstheme="minorHAnsi"/>
          <w:lang w:eastAsia="hr-HR"/>
        </w:rPr>
        <w:t>ikt. A.4.4.  Učenik argumentirano procjenjuje utjecaj tehnologije na zdravlje i okoliš. (prepoznaje ovisnost o tehnologiji, upravlja vremenom koje provodi na internetu)</w:t>
      </w:r>
    </w:p>
    <w:p w:rsidR="00245555" w:rsidRPr="000C505F" w:rsidRDefault="00245555" w:rsidP="00116E76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245555" w:rsidRPr="00245555" w:rsidRDefault="00245555" w:rsidP="00245555">
      <w:pPr>
        <w:rPr>
          <w:rFonts w:cstheme="minorHAnsi"/>
          <w:b/>
        </w:rPr>
      </w:pPr>
      <w:r w:rsidRPr="00245555">
        <w:rPr>
          <w:rFonts w:cstheme="minorHAnsi"/>
          <w:b/>
        </w:rPr>
        <w:lastRenderedPageBreak/>
        <w:t>SADRŽAJI ZA OSTVARIVANJE ODGOJNO-OBRAZOVNIH ISHODA</w:t>
      </w:r>
    </w:p>
    <w:p w:rsidR="00245555" w:rsidRPr="00245555" w:rsidRDefault="00245555" w:rsidP="0024555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45555">
        <w:rPr>
          <w:rFonts w:cstheme="minorHAnsi"/>
        </w:rPr>
        <w:t xml:space="preserve">jezična komunikacija   </w:t>
      </w:r>
    </w:p>
    <w:p w:rsidR="00245555" w:rsidRPr="00245555" w:rsidRDefault="00245555" w:rsidP="00245555">
      <w:pPr>
        <w:spacing w:after="0" w:line="240" w:lineRule="auto"/>
        <w:ind w:left="360"/>
        <w:rPr>
          <w:rFonts w:cstheme="minorHAnsi"/>
        </w:rPr>
      </w:pPr>
      <w:r w:rsidRPr="00245555">
        <w:rPr>
          <w:rFonts w:eastAsia="Times New Roman" w:cstheme="minorHAnsi"/>
          <w:lang w:eastAsia="hr-HR"/>
        </w:rPr>
        <w:t>(komunikacija, verbalne i neverbalne poruke, kod, jezik kao sustav znakova, jezične djelatnosti)</w:t>
      </w:r>
    </w:p>
    <w:p w:rsidR="00245555" w:rsidRPr="00245555" w:rsidRDefault="00245555" w:rsidP="0024555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45555">
        <w:rPr>
          <w:rFonts w:cstheme="minorHAnsi"/>
        </w:rPr>
        <w:t xml:space="preserve">obilježja standardnog jezika </w:t>
      </w:r>
    </w:p>
    <w:p w:rsidR="00245555" w:rsidRPr="00245555" w:rsidRDefault="00245555" w:rsidP="0024555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45555">
        <w:rPr>
          <w:rFonts w:eastAsia="Times New Roman" w:cstheme="minorHAnsi"/>
          <w:lang w:eastAsia="hr-HR"/>
        </w:rPr>
        <w:t xml:space="preserve">jezične norme hrvatskoga standardnog jezika  </w:t>
      </w:r>
    </w:p>
    <w:p w:rsidR="00245555" w:rsidRPr="00245555" w:rsidRDefault="00245555" w:rsidP="0024555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245555">
        <w:rPr>
          <w:rFonts w:cstheme="minorHAnsi"/>
        </w:rPr>
        <w:t>idiom, ideolekt, substandardni idiomi, organski idiomi</w:t>
      </w:r>
    </w:p>
    <w:p w:rsidR="00245555" w:rsidRPr="00245555" w:rsidRDefault="00245555" w:rsidP="0024555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245555">
        <w:rPr>
          <w:rFonts w:eastAsia="Times New Roman" w:cstheme="minorHAnsi"/>
          <w:lang w:eastAsia="hr-HR"/>
        </w:rPr>
        <w:t xml:space="preserve">hrvatski standardni jezik  i hrvatska narječja  </w:t>
      </w:r>
    </w:p>
    <w:p w:rsidR="00245555" w:rsidRPr="00245555" w:rsidRDefault="00245555" w:rsidP="00245555">
      <w:pPr>
        <w:pStyle w:val="NoSpacing"/>
        <w:ind w:left="360"/>
        <w:rPr>
          <w:rFonts w:cstheme="minorHAnsi"/>
          <w:sz w:val="22"/>
        </w:rPr>
      </w:pPr>
    </w:p>
    <w:p w:rsidR="00245555" w:rsidRPr="00245555" w:rsidRDefault="00245555" w:rsidP="00245555">
      <w:pPr>
        <w:pStyle w:val="NoSpacing"/>
        <w:numPr>
          <w:ilvl w:val="0"/>
          <w:numId w:val="5"/>
        </w:numPr>
        <w:rPr>
          <w:rFonts w:cstheme="minorHAnsi"/>
          <w:sz w:val="22"/>
        </w:rPr>
      </w:pPr>
      <w:r w:rsidRPr="00245555">
        <w:rPr>
          <w:rFonts w:cstheme="minorHAnsi"/>
          <w:sz w:val="22"/>
        </w:rPr>
        <w:t>svrha čitanja i namjena teksta</w:t>
      </w:r>
    </w:p>
    <w:p w:rsidR="00245555" w:rsidRPr="00245555" w:rsidRDefault="00245555" w:rsidP="00245555">
      <w:pPr>
        <w:pStyle w:val="NoSpacing"/>
        <w:numPr>
          <w:ilvl w:val="0"/>
          <w:numId w:val="5"/>
        </w:numPr>
        <w:rPr>
          <w:rFonts w:cstheme="minorHAnsi"/>
          <w:sz w:val="22"/>
        </w:rPr>
      </w:pPr>
      <w:r w:rsidRPr="00245555">
        <w:rPr>
          <w:rFonts w:cstheme="minorHAnsi"/>
          <w:sz w:val="22"/>
        </w:rPr>
        <w:t>jezična i strukturna obilježja tekstova s obzirom na namjenu i pripadnost funkcionalnom stilu: vijest, obavijest, izvješće, intervju, promotivni članak</w:t>
      </w:r>
    </w:p>
    <w:p w:rsidR="00245555" w:rsidRPr="00245555" w:rsidRDefault="00245555" w:rsidP="00245555">
      <w:pPr>
        <w:pStyle w:val="NoSpacing"/>
        <w:numPr>
          <w:ilvl w:val="0"/>
          <w:numId w:val="5"/>
        </w:numPr>
        <w:rPr>
          <w:rFonts w:cstheme="minorHAnsi"/>
          <w:sz w:val="22"/>
        </w:rPr>
      </w:pPr>
      <w:r w:rsidRPr="00245555">
        <w:rPr>
          <w:rFonts w:cstheme="minorHAnsi"/>
          <w:sz w:val="22"/>
        </w:rPr>
        <w:t>administrativni, publicistički, znanstveni funkcionalni stil</w:t>
      </w:r>
    </w:p>
    <w:p w:rsidR="00245555" w:rsidRPr="00245555" w:rsidRDefault="00245555" w:rsidP="00245555">
      <w:pPr>
        <w:pStyle w:val="NoSpacing"/>
        <w:numPr>
          <w:ilvl w:val="0"/>
          <w:numId w:val="5"/>
        </w:numPr>
        <w:rPr>
          <w:rFonts w:cstheme="minorHAnsi"/>
          <w:sz w:val="22"/>
        </w:rPr>
      </w:pPr>
      <w:r w:rsidRPr="00245555">
        <w:rPr>
          <w:rFonts w:cstheme="minorHAnsi"/>
          <w:sz w:val="22"/>
        </w:rPr>
        <w:t xml:space="preserve">plan pisanja (vijest) </w:t>
      </w:r>
    </w:p>
    <w:p w:rsidR="00245555" w:rsidRPr="00245555" w:rsidRDefault="00245555" w:rsidP="00245555">
      <w:pPr>
        <w:pStyle w:val="NoSpacing"/>
        <w:ind w:left="360"/>
        <w:rPr>
          <w:rFonts w:cstheme="minorHAnsi"/>
          <w:sz w:val="22"/>
        </w:rPr>
      </w:pPr>
    </w:p>
    <w:p w:rsidR="00245555" w:rsidRPr="00245555" w:rsidRDefault="00245555" w:rsidP="00245555">
      <w:pPr>
        <w:numPr>
          <w:ilvl w:val="0"/>
          <w:numId w:val="4"/>
        </w:numPr>
        <w:spacing w:after="0"/>
        <w:rPr>
          <w:rFonts w:cstheme="minorHAnsi"/>
        </w:rPr>
      </w:pPr>
      <w:r w:rsidRPr="00245555">
        <w:rPr>
          <w:rFonts w:cstheme="minorHAnsi"/>
        </w:rPr>
        <w:t xml:space="preserve">izraz i sadržaj jezičnog znaka </w:t>
      </w:r>
    </w:p>
    <w:p w:rsidR="00245555" w:rsidRPr="00245555" w:rsidRDefault="00245555" w:rsidP="00245555">
      <w:pPr>
        <w:numPr>
          <w:ilvl w:val="0"/>
          <w:numId w:val="4"/>
        </w:numPr>
        <w:spacing w:after="0"/>
        <w:rPr>
          <w:rFonts w:cstheme="minorHAnsi"/>
        </w:rPr>
      </w:pPr>
      <w:r w:rsidRPr="00245555">
        <w:rPr>
          <w:rFonts w:cstheme="minorHAnsi"/>
        </w:rPr>
        <w:t xml:space="preserve">značenje riječi </w:t>
      </w:r>
    </w:p>
    <w:p w:rsidR="00245555" w:rsidRPr="00245555" w:rsidRDefault="00245555" w:rsidP="00245555">
      <w:pPr>
        <w:numPr>
          <w:ilvl w:val="0"/>
          <w:numId w:val="4"/>
        </w:numPr>
        <w:spacing w:after="0"/>
        <w:rPr>
          <w:rFonts w:cstheme="minorHAnsi"/>
        </w:rPr>
      </w:pPr>
      <w:r w:rsidRPr="00245555">
        <w:rPr>
          <w:rFonts w:cstheme="minorHAnsi"/>
        </w:rPr>
        <w:t>postanak višeznačnosti: metafora, metonimija,</w:t>
      </w:r>
      <w:r>
        <w:rPr>
          <w:rFonts w:cstheme="minorHAnsi"/>
        </w:rPr>
        <w:t xml:space="preserve"> </w:t>
      </w:r>
      <w:r w:rsidRPr="00245555">
        <w:rPr>
          <w:rFonts w:cstheme="minorHAnsi"/>
        </w:rPr>
        <w:t>oksimoron</w:t>
      </w:r>
    </w:p>
    <w:p w:rsidR="00245555" w:rsidRPr="00245555" w:rsidRDefault="00245555" w:rsidP="00245555">
      <w:pPr>
        <w:numPr>
          <w:ilvl w:val="0"/>
          <w:numId w:val="4"/>
        </w:numPr>
        <w:spacing w:after="0"/>
        <w:rPr>
          <w:rFonts w:cstheme="minorHAnsi"/>
        </w:rPr>
      </w:pPr>
      <w:r w:rsidRPr="00245555">
        <w:rPr>
          <w:rFonts w:cstheme="minorHAnsi"/>
        </w:rPr>
        <w:t>leksičko-semantički odnosi:</w:t>
      </w:r>
      <w:r w:rsidRPr="00245555">
        <w:rPr>
          <w:rFonts w:eastAsia="Times New Roman" w:cstheme="minorHAnsi"/>
          <w:lang w:eastAsia="hr-HR"/>
        </w:rPr>
        <w:t xml:space="preserve">sinonimija, homonimija, antonimija, hiperonimija </w:t>
      </w:r>
      <w:r>
        <w:rPr>
          <w:rFonts w:eastAsia="Times New Roman" w:cstheme="minorHAnsi"/>
          <w:lang w:eastAsia="hr-HR"/>
        </w:rPr>
        <w:t xml:space="preserve">i hiponimija u zadanom kontekstu, </w:t>
      </w:r>
      <w:r w:rsidRPr="00245555">
        <w:rPr>
          <w:rFonts w:cstheme="minorHAnsi"/>
        </w:rPr>
        <w:t xml:space="preserve">  rječnici, rječnički članak (</w:t>
      </w:r>
      <w:r w:rsidRPr="00245555">
        <w:rPr>
          <w:rFonts w:eastAsia="Times New Roman" w:cstheme="minorHAnsi"/>
          <w:lang w:eastAsia="hr-HR"/>
        </w:rPr>
        <w:t>struktura rječničkoga članka)</w:t>
      </w:r>
    </w:p>
    <w:p w:rsidR="00245555" w:rsidRDefault="00245555" w:rsidP="00245555">
      <w:pPr>
        <w:spacing w:after="0"/>
        <w:rPr>
          <w:rFonts w:eastAsia="Times New Roman" w:cstheme="minorHAnsi"/>
          <w:lang w:eastAsia="hr-HR"/>
        </w:rPr>
      </w:pPr>
    </w:p>
    <w:p w:rsidR="00245555" w:rsidRDefault="00245555" w:rsidP="00245555">
      <w:pPr>
        <w:spacing w:after="0"/>
        <w:rPr>
          <w:rFonts w:eastAsia="Times New Roman" w:cstheme="minorHAnsi"/>
          <w:lang w:eastAsia="hr-HR"/>
        </w:rPr>
      </w:pPr>
    </w:p>
    <w:p w:rsidR="00245555" w:rsidRPr="00245555" w:rsidRDefault="00245555" w:rsidP="00245555">
      <w:pPr>
        <w:rPr>
          <w:rFonts w:cstheme="minorHAnsi"/>
          <w:b/>
        </w:rPr>
      </w:pPr>
      <w:r w:rsidRPr="00245555">
        <w:rPr>
          <w:rFonts w:cstheme="minorHAnsi"/>
          <w:b/>
        </w:rPr>
        <w:t>RAZRADA ODGOJNO-OBRAZOVNIH  ISHODA  NA RAZINI CJELINE</w:t>
      </w:r>
    </w:p>
    <w:p w:rsidR="00245555" w:rsidRDefault="00245555" w:rsidP="00245555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245555">
        <w:rPr>
          <w:rFonts w:cstheme="minorHAnsi"/>
          <w:b/>
        </w:rPr>
        <w:t>CJELINA</w:t>
      </w:r>
    </w:p>
    <w:p w:rsidR="006454E7" w:rsidRDefault="006454E7" w:rsidP="006454E7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      </w:t>
      </w:r>
      <w:r w:rsidR="00FC2675" w:rsidRPr="00FC2675">
        <w:rPr>
          <w:rFonts w:cstheme="minorHAnsi"/>
          <w:sz w:val="22"/>
        </w:rPr>
        <w:t xml:space="preserve">učenik definira ključne pojmove  vezane uz  jezičnu komunikaciju </w:t>
      </w:r>
      <w:r>
        <w:rPr>
          <w:rFonts w:cstheme="minorHAnsi"/>
          <w:sz w:val="22"/>
        </w:rPr>
        <w:t xml:space="preserve"> i objašnjava ih na primjerima</w:t>
      </w:r>
    </w:p>
    <w:p w:rsidR="00FC2675" w:rsidRPr="00FC2675" w:rsidRDefault="006454E7" w:rsidP="006454E7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</w:t>
      </w:r>
      <w:r w:rsidR="00FC2675" w:rsidRPr="00FC2675">
        <w:rPr>
          <w:rFonts w:cstheme="minorHAnsi"/>
          <w:sz w:val="22"/>
        </w:rPr>
        <w:t>(jezik, kod, komunikacija, komunikacijski kanal i dr.)</w:t>
      </w:r>
    </w:p>
    <w:p w:rsidR="00FC2675" w:rsidRPr="00FC2675" w:rsidRDefault="00FC2675" w:rsidP="006454E7">
      <w:pPr>
        <w:pStyle w:val="NoSpacing"/>
        <w:numPr>
          <w:ilvl w:val="0"/>
          <w:numId w:val="4"/>
        </w:numPr>
        <w:rPr>
          <w:rFonts w:cstheme="minorHAnsi"/>
          <w:sz w:val="22"/>
        </w:rPr>
      </w:pPr>
      <w:r w:rsidRPr="00FC2675">
        <w:rPr>
          <w:rFonts w:cstheme="minorHAnsi"/>
          <w:sz w:val="22"/>
        </w:rPr>
        <w:t xml:space="preserve">navodi svojstva hrvatskoga standardnog jezika </w:t>
      </w:r>
    </w:p>
    <w:p w:rsidR="00FC2675" w:rsidRPr="00FC2675" w:rsidRDefault="00FC2675" w:rsidP="006454E7">
      <w:pPr>
        <w:pStyle w:val="NoSpacing"/>
        <w:numPr>
          <w:ilvl w:val="0"/>
          <w:numId w:val="4"/>
        </w:numPr>
        <w:rPr>
          <w:rFonts w:cstheme="minorHAnsi"/>
          <w:sz w:val="22"/>
        </w:rPr>
      </w:pPr>
      <w:r w:rsidRPr="00FC2675">
        <w:rPr>
          <w:rFonts w:cstheme="minorHAnsi"/>
          <w:sz w:val="22"/>
        </w:rPr>
        <w:t>navodi sastavnice jezične norme hrvatskoga standardnog jezika: pravopisnu, pravogovornu, gramatičku, leksičku, stilističku na primjerima iz teksta</w:t>
      </w:r>
    </w:p>
    <w:p w:rsidR="00FC2675" w:rsidRPr="00FC2675" w:rsidRDefault="00FC2675" w:rsidP="006454E7">
      <w:pPr>
        <w:pStyle w:val="NoSpacing"/>
        <w:numPr>
          <w:ilvl w:val="0"/>
          <w:numId w:val="4"/>
        </w:numPr>
        <w:rPr>
          <w:rFonts w:cstheme="minorHAnsi"/>
          <w:sz w:val="22"/>
        </w:rPr>
      </w:pPr>
      <w:r w:rsidRPr="00FC2675">
        <w:rPr>
          <w:rFonts w:cstheme="minorHAnsi"/>
          <w:sz w:val="22"/>
        </w:rPr>
        <w:t xml:space="preserve">opisuje odnos standardnoga jezika  i  narječja </w:t>
      </w:r>
    </w:p>
    <w:p w:rsidR="00FC2675" w:rsidRPr="006454E7" w:rsidRDefault="00FC2675" w:rsidP="006454E7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lang w:eastAsia="hr-HR"/>
        </w:rPr>
      </w:pPr>
      <w:r w:rsidRPr="006454E7">
        <w:rPr>
          <w:rFonts w:cstheme="minorHAnsi"/>
        </w:rPr>
        <w:t>definira pojmove idiom, ideolekt, substandardni idiomi, organski idiomi</w:t>
      </w:r>
      <w:r w:rsidRPr="006454E7">
        <w:rPr>
          <w:rFonts w:eastAsia="Times New Roman" w:cstheme="minorHAnsi"/>
          <w:lang w:eastAsia="hr-HR"/>
        </w:rPr>
        <w:t>; kulturni identitet, međukulturalna kompetencija</w:t>
      </w:r>
      <w:r w:rsidRPr="006454E7">
        <w:rPr>
          <w:rFonts w:eastAsia="Times New Roman" w:cstheme="minorHAnsi"/>
          <w:b/>
          <w:lang w:eastAsia="hr-HR"/>
        </w:rPr>
        <w:t xml:space="preserve">  </w:t>
      </w:r>
    </w:p>
    <w:p w:rsidR="00FC2675" w:rsidRPr="006454E7" w:rsidRDefault="00FC2675" w:rsidP="006454E7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lang w:eastAsia="hr-HR"/>
        </w:rPr>
      </w:pPr>
      <w:r w:rsidRPr="006454E7">
        <w:rPr>
          <w:rFonts w:cstheme="minorHAnsi"/>
        </w:rPr>
        <w:t xml:space="preserve">na primjerima razlikuje hrvatski kao materinski jezik, kao manjinski jezik i kao drugi jezik </w:t>
      </w:r>
    </w:p>
    <w:p w:rsidR="00FC2675" w:rsidRDefault="00FC2675" w:rsidP="00FC2675">
      <w:pPr>
        <w:spacing w:after="0"/>
        <w:ind w:left="360"/>
        <w:rPr>
          <w:rFonts w:cstheme="minorHAnsi"/>
          <w:b/>
        </w:rPr>
      </w:pPr>
    </w:p>
    <w:p w:rsidR="00FC2675" w:rsidRDefault="00FC2675" w:rsidP="00FC267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2. CJELINA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>čita u skladu sa zadanom ili samostalno odabranom svrhom čitanja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>razlikuje jezična i strukturna obilježja obavijesnih tekstova opisnoga i pripovjednog diskurza s obzirom na njihovu namjenu i pripadnost funkcionalnom stilu (vijest, obavijest, poslovno izvješće, intervju,  znanstveno-popularni članak - prema odabiru nastavnika)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>prepoznaje obilježja funkcionalnih stilova standardnoga jezika na primjerima vijesti, obavijesti, poslovnog izvješća, intervjua, znanstveno-popularnog članka ( primjeri prema odabiru nastavnika)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>uočava utjecaj izravno i neizravno navedenih medijskih poruka na svoj svakodnevni život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>uspoređuje tekstove (vijesti) s obzirom na izvor podataka, namjenu teksta i stav autora prema temi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 xml:space="preserve">razlikuje poznatu i novu obavijest na primjerima 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>opisuje glagol kao morfološku jedinicu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>prepoznaje funkciju glagola u ostvarenju namjene obavijesnih tekstova (npr. vijesti)</w:t>
      </w:r>
    </w:p>
    <w:p w:rsidR="006454E7" w:rsidRPr="006454E7" w:rsidRDefault="006454E7" w:rsidP="006454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54E7">
        <w:rPr>
          <w:rFonts w:cstheme="minorHAnsi"/>
        </w:rPr>
        <w:t xml:space="preserve">primjenjuje pravopisna i jezična pravila hrvatskoga standardnog jezika u pisanju </w:t>
      </w:r>
    </w:p>
    <w:p w:rsidR="006454E7" w:rsidRDefault="006454E7" w:rsidP="006454E7">
      <w:pPr>
        <w:spacing w:after="0"/>
        <w:ind w:left="450"/>
        <w:rPr>
          <w:rFonts w:cstheme="minorHAnsi"/>
          <w:b/>
        </w:rPr>
      </w:pPr>
      <w:r>
        <w:rPr>
          <w:rFonts w:cstheme="minorHAnsi"/>
          <w:b/>
        </w:rPr>
        <w:lastRenderedPageBreak/>
        <w:t>3.</w:t>
      </w:r>
      <w:r w:rsidRPr="006454E7">
        <w:rPr>
          <w:rFonts w:cstheme="minorHAnsi"/>
          <w:b/>
        </w:rPr>
        <w:t>CjELINA</w:t>
      </w:r>
    </w:p>
    <w:p w:rsidR="006454E7" w:rsidRDefault="006454E7" w:rsidP="006454E7">
      <w:pPr>
        <w:pStyle w:val="NoSpacing"/>
        <w:rPr>
          <w:rFonts w:cstheme="minorHAnsi"/>
          <w:sz w:val="22"/>
        </w:rPr>
      </w:pPr>
      <w:r>
        <w:rPr>
          <w:rFonts w:cstheme="minorHAnsi"/>
          <w:sz w:val="18"/>
          <w:szCs w:val="18"/>
        </w:rPr>
        <w:t xml:space="preserve">-         </w:t>
      </w:r>
      <w:r w:rsidRPr="006454E7">
        <w:rPr>
          <w:rFonts w:cstheme="minorHAnsi"/>
          <w:sz w:val="22"/>
        </w:rPr>
        <w:t>razlikuje na primjerima osnovna i prenesena značenja: metaforu, metonimiju, okcimoron  u</w:t>
      </w:r>
    </w:p>
    <w:p w:rsidR="006454E7" w:rsidRPr="006454E7" w:rsidRDefault="006454E7" w:rsidP="006454E7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</w:t>
      </w:r>
      <w:r w:rsidRPr="006454E7">
        <w:rPr>
          <w:rFonts w:cstheme="minorHAnsi"/>
          <w:sz w:val="22"/>
        </w:rPr>
        <w:t>određenom kontekstu</w:t>
      </w:r>
    </w:p>
    <w:p w:rsidR="006454E7" w:rsidRPr="006454E7" w:rsidRDefault="006454E7" w:rsidP="006454E7">
      <w:pPr>
        <w:pStyle w:val="NoSpacing"/>
        <w:rPr>
          <w:rFonts w:cstheme="minorHAnsi"/>
          <w:sz w:val="22"/>
        </w:rPr>
      </w:pPr>
      <w:r w:rsidRPr="006454E7">
        <w:rPr>
          <w:rFonts w:cstheme="minorHAnsi"/>
          <w:sz w:val="22"/>
        </w:rPr>
        <w:t>-       opisuje na primjerima leksičko-semantičke odnose među riječima u kontekstu</w:t>
      </w:r>
    </w:p>
    <w:p w:rsidR="006454E7" w:rsidRDefault="006454E7" w:rsidP="006454E7">
      <w:pPr>
        <w:pStyle w:val="NoSpacing"/>
        <w:rPr>
          <w:rFonts w:cstheme="minorHAnsi"/>
          <w:sz w:val="22"/>
        </w:rPr>
      </w:pPr>
      <w:r w:rsidRPr="006454E7">
        <w:rPr>
          <w:rFonts w:cstheme="minorHAnsi"/>
          <w:sz w:val="22"/>
        </w:rPr>
        <w:t>-       pravilno rabi leksičko-semantičke odnose među riječima u kontekstu u pisanoj i govornoj</w:t>
      </w:r>
    </w:p>
    <w:p w:rsidR="006454E7" w:rsidRPr="006454E7" w:rsidRDefault="006454E7" w:rsidP="006454E7">
      <w:pPr>
        <w:pStyle w:val="NoSpacing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</w:t>
      </w:r>
      <w:r w:rsidRPr="006454E7">
        <w:rPr>
          <w:rFonts w:cstheme="minorHAnsi"/>
          <w:sz w:val="22"/>
        </w:rPr>
        <w:t>komunikaciji</w:t>
      </w:r>
    </w:p>
    <w:p w:rsidR="006454E7" w:rsidRDefault="006454E7" w:rsidP="006454E7">
      <w:pPr>
        <w:pStyle w:val="NoSpacing"/>
        <w:rPr>
          <w:rFonts w:cstheme="minorHAnsi"/>
          <w:sz w:val="22"/>
        </w:rPr>
      </w:pPr>
      <w:r w:rsidRPr="006454E7">
        <w:rPr>
          <w:rFonts w:cstheme="minorHAnsi"/>
          <w:sz w:val="22"/>
        </w:rPr>
        <w:t xml:space="preserve">-       opisuje na primjeru strukturu rječničkoga članka </w:t>
      </w:r>
      <w:r>
        <w:rPr>
          <w:rFonts w:cstheme="minorHAnsi"/>
          <w:sz w:val="22"/>
        </w:rPr>
        <w:t xml:space="preserve"> </w:t>
      </w:r>
      <w:r w:rsidRPr="006454E7">
        <w:rPr>
          <w:rFonts w:cstheme="minorHAnsi"/>
          <w:sz w:val="22"/>
        </w:rPr>
        <w:t>služi se rječnicima pri razvijanju vokabulara</w:t>
      </w:r>
    </w:p>
    <w:p w:rsidR="006454E7" w:rsidRDefault="006454E7" w:rsidP="006454E7">
      <w:pPr>
        <w:pStyle w:val="NoSpacing"/>
        <w:rPr>
          <w:rFonts w:cstheme="minorHAnsi"/>
          <w:sz w:val="22"/>
        </w:rPr>
      </w:pPr>
    </w:p>
    <w:p w:rsidR="006454E7" w:rsidRDefault="006454E7" w:rsidP="006454E7">
      <w:pPr>
        <w:pStyle w:val="NoSpacing"/>
        <w:rPr>
          <w:rFonts w:cstheme="minorHAnsi"/>
          <w:b/>
          <w:sz w:val="22"/>
        </w:rPr>
      </w:pPr>
    </w:p>
    <w:p w:rsidR="006454E7" w:rsidRDefault="006454E7" w:rsidP="006454E7">
      <w:pPr>
        <w:pStyle w:val="NoSpacing"/>
        <w:rPr>
          <w:rFonts w:cstheme="minorHAnsi"/>
          <w:b/>
          <w:sz w:val="22"/>
        </w:rPr>
      </w:pPr>
      <w:r w:rsidRPr="006454E7">
        <w:rPr>
          <w:rFonts w:cstheme="minorHAnsi"/>
          <w:b/>
          <w:sz w:val="22"/>
        </w:rPr>
        <w:t>AKTIVNOSTI UČENIKA</w:t>
      </w:r>
    </w:p>
    <w:p w:rsidR="006454E7" w:rsidRPr="006454E7" w:rsidRDefault="006454E7" w:rsidP="006454E7">
      <w:pPr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6454E7">
        <w:rPr>
          <w:rFonts w:cstheme="minorHAnsi"/>
        </w:rPr>
        <w:t>aktivira svoje predznanje o jezičnoj komunikaciji na hrvatskom jeziku tako što ispunjava tablicu: što znam, što bih htio naučiti, što sam naučio</w:t>
      </w:r>
    </w:p>
    <w:p w:rsidR="006454E7" w:rsidRPr="006454E7" w:rsidRDefault="006454E7" w:rsidP="006454E7">
      <w:pPr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6454E7">
        <w:rPr>
          <w:rFonts w:cstheme="minorHAnsi"/>
        </w:rPr>
        <w:t>rješava zadatke u  udžbeniku (samostalno i u paru:  uočava i ispravlja pogreške u tekstu uz navođenje koje su jezične norme prekršene)</w:t>
      </w:r>
    </w:p>
    <w:p w:rsidR="006454E7" w:rsidRPr="006454E7" w:rsidRDefault="006454E7" w:rsidP="006454E7">
      <w:pPr>
        <w:numPr>
          <w:ilvl w:val="0"/>
          <w:numId w:val="10"/>
        </w:numPr>
        <w:spacing w:after="0" w:line="240" w:lineRule="auto"/>
        <w:ind w:left="360"/>
        <w:rPr>
          <w:rFonts w:cstheme="minorHAnsi"/>
        </w:rPr>
      </w:pPr>
      <w:r w:rsidRPr="006454E7">
        <w:rPr>
          <w:rFonts w:cstheme="minorHAnsi"/>
        </w:rPr>
        <w:t xml:space="preserve">samostalno kod kuće  rješava  zadane ili samostalno odabrane zadatke: čita tekst s novinskog portala i izdvaja koje su jezične norme narušene. </w:t>
      </w:r>
    </w:p>
    <w:p w:rsidR="006454E7" w:rsidRPr="006454E7" w:rsidRDefault="000C505F" w:rsidP="006454E7">
      <w:pPr>
        <w:numPr>
          <w:ilvl w:val="0"/>
          <w:numId w:val="10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i</w:t>
      </w:r>
      <w:r w:rsidR="006454E7" w:rsidRPr="006454E7">
        <w:rPr>
          <w:rFonts w:cstheme="minorHAnsi"/>
        </w:rPr>
        <w:t>zrađuje svoj jezični profil.</w:t>
      </w:r>
    </w:p>
    <w:p w:rsidR="006454E7" w:rsidRPr="006454E7" w:rsidRDefault="006454E7" w:rsidP="006454E7">
      <w:pPr>
        <w:pStyle w:val="NoSpacing"/>
        <w:rPr>
          <w:rFonts w:cstheme="minorHAnsi"/>
          <w:b/>
          <w:sz w:val="22"/>
        </w:rPr>
      </w:pPr>
    </w:p>
    <w:p w:rsidR="006454E7" w:rsidRPr="006454E7" w:rsidRDefault="006454E7" w:rsidP="006454E7">
      <w:pPr>
        <w:pStyle w:val="NoSpacing"/>
        <w:numPr>
          <w:ilvl w:val="0"/>
          <w:numId w:val="14"/>
        </w:numPr>
        <w:rPr>
          <w:rFonts w:cstheme="minorHAnsi"/>
          <w:sz w:val="22"/>
        </w:rPr>
      </w:pPr>
      <w:r w:rsidRPr="006454E7">
        <w:rPr>
          <w:rFonts w:cstheme="minorHAnsi"/>
          <w:sz w:val="22"/>
        </w:rPr>
        <w:t>istražuje različite izvore informacija i prikuplja podatke o temi prema svojim interesima(određuje koje su mu informacije potrebne i planira kako doći do njih). Prikupljene podatke primjenjuje  pri oblikovanju teksta</w:t>
      </w:r>
    </w:p>
    <w:p w:rsidR="006454E7" w:rsidRPr="006454E7" w:rsidRDefault="006454E7" w:rsidP="006454E7">
      <w:pPr>
        <w:pStyle w:val="NoSpacing"/>
        <w:numPr>
          <w:ilvl w:val="0"/>
          <w:numId w:val="13"/>
        </w:numPr>
        <w:ind w:left="360"/>
        <w:rPr>
          <w:rFonts w:cstheme="minorHAnsi"/>
          <w:sz w:val="22"/>
        </w:rPr>
      </w:pPr>
      <w:r w:rsidRPr="006454E7">
        <w:rPr>
          <w:rFonts w:cstheme="minorHAnsi"/>
          <w:sz w:val="22"/>
        </w:rPr>
        <w:t>čita  tekst u paru ili skupini i uz podršku nastavnika primjenjuje prikladne strategije čitanja (odgovara na pitanja, izdvaja ključne podatke, razjašnjava značenja nepoznate riječi uz pomoć konteksta i rječnika i dr.)</w:t>
      </w:r>
    </w:p>
    <w:p w:rsidR="006454E7" w:rsidRPr="006454E7" w:rsidRDefault="006454E7" w:rsidP="006454E7">
      <w:pPr>
        <w:pStyle w:val="NoSpacing"/>
        <w:numPr>
          <w:ilvl w:val="0"/>
          <w:numId w:val="15"/>
        </w:numPr>
        <w:rPr>
          <w:rFonts w:cstheme="minorHAnsi"/>
          <w:sz w:val="22"/>
        </w:rPr>
      </w:pPr>
      <w:r w:rsidRPr="006454E7">
        <w:rPr>
          <w:rFonts w:cstheme="minorHAnsi"/>
          <w:sz w:val="22"/>
        </w:rPr>
        <w:t>izrađuje svoj rječnik uz pomoć  grafičkog organizatora (razvija svoj rječnik)</w:t>
      </w:r>
    </w:p>
    <w:p w:rsidR="006454E7" w:rsidRPr="006454E7" w:rsidRDefault="006454E7" w:rsidP="006454E7">
      <w:pPr>
        <w:numPr>
          <w:ilvl w:val="0"/>
          <w:numId w:val="10"/>
        </w:numPr>
        <w:spacing w:after="0" w:line="240" w:lineRule="auto"/>
        <w:ind w:left="360"/>
        <w:rPr>
          <w:rFonts w:cstheme="minorHAnsi"/>
        </w:rPr>
      </w:pPr>
      <w:r w:rsidRPr="006454E7">
        <w:rPr>
          <w:rFonts w:cstheme="minorHAnsi"/>
        </w:rPr>
        <w:t>otkriva i ispravlja pogreške pri rješavanju zadatka</w:t>
      </w:r>
    </w:p>
    <w:p w:rsidR="006454E7" w:rsidRPr="006454E7" w:rsidRDefault="006454E7" w:rsidP="006454E7">
      <w:pPr>
        <w:numPr>
          <w:ilvl w:val="0"/>
          <w:numId w:val="10"/>
        </w:numPr>
        <w:spacing w:after="0" w:line="240" w:lineRule="auto"/>
        <w:ind w:left="360"/>
        <w:rPr>
          <w:rFonts w:cstheme="minorHAnsi"/>
        </w:rPr>
      </w:pPr>
      <w:r w:rsidRPr="006454E7">
        <w:rPr>
          <w:rFonts w:cstheme="minorHAnsi"/>
        </w:rPr>
        <w:t>ponovno čita, radi ili pregledava ono što je dosad napravio</w:t>
      </w:r>
    </w:p>
    <w:p w:rsidR="00024B3F" w:rsidRPr="00024B3F" w:rsidRDefault="00024B3F" w:rsidP="00024B3F">
      <w:pPr>
        <w:pStyle w:val="NoSpacing"/>
        <w:numPr>
          <w:ilvl w:val="0"/>
          <w:numId w:val="17"/>
        </w:numPr>
        <w:rPr>
          <w:rFonts w:cstheme="minorHAnsi"/>
          <w:color w:val="7030A0"/>
          <w:sz w:val="22"/>
        </w:rPr>
      </w:pPr>
      <w:r w:rsidRPr="00024B3F">
        <w:rPr>
          <w:rFonts w:cstheme="minorHAnsi"/>
          <w:sz w:val="22"/>
        </w:rPr>
        <w:t>piše vijest  prema smjernicama  i ostvaruje obilježja funkcionalnoga stila u skladu s namjenom teksta</w:t>
      </w:r>
    </w:p>
    <w:p w:rsidR="000C505F" w:rsidRPr="000C505F" w:rsidRDefault="00024B3F" w:rsidP="000C505F">
      <w:pPr>
        <w:pStyle w:val="NoSpacing"/>
        <w:numPr>
          <w:ilvl w:val="0"/>
          <w:numId w:val="16"/>
        </w:numPr>
        <w:rPr>
          <w:b/>
          <w:color w:val="262626" w:themeColor="text1" w:themeTint="D9"/>
        </w:rPr>
      </w:pPr>
      <w:r w:rsidRPr="00024B3F">
        <w:rPr>
          <w:rFonts w:cstheme="minorHAnsi"/>
          <w:sz w:val="22"/>
        </w:rPr>
        <w:t>piše obavijest  prema smjernicama i okviru za pisanje obavijesti  i ostvaruje obilježja funkcionalnoga stila u skladu s namjenom teksta</w:t>
      </w:r>
    </w:p>
    <w:p w:rsidR="000C505F" w:rsidRDefault="000C505F" w:rsidP="000C505F">
      <w:pPr>
        <w:pStyle w:val="NoSpacing"/>
        <w:rPr>
          <w:rFonts w:cstheme="minorHAnsi"/>
          <w:sz w:val="22"/>
        </w:rPr>
      </w:pPr>
    </w:p>
    <w:p w:rsidR="000C505F" w:rsidRPr="000C505F" w:rsidRDefault="000C505F" w:rsidP="000C505F">
      <w:pPr>
        <w:pStyle w:val="NoSpacing"/>
        <w:numPr>
          <w:ilvl w:val="0"/>
          <w:numId w:val="22"/>
        </w:numPr>
        <w:rPr>
          <w:rFonts w:cstheme="minorHAnsi"/>
          <w:sz w:val="22"/>
        </w:rPr>
      </w:pPr>
      <w:r w:rsidRPr="000C505F">
        <w:rPr>
          <w:rFonts w:cs="Arial"/>
          <w:sz w:val="22"/>
          <w:shd w:val="clear" w:color="auto" w:fill="FFFFFF"/>
        </w:rPr>
        <w:t>rješava zadatke u udžbeniku (individualno, u paru ili skupini) radi stjecanja i produbljivanja jezičnih spoznaja)</w:t>
      </w:r>
    </w:p>
    <w:p w:rsidR="000C505F" w:rsidRPr="000C505F" w:rsidRDefault="000C505F" w:rsidP="000C505F">
      <w:pPr>
        <w:pStyle w:val="NoSpacing"/>
        <w:numPr>
          <w:ilvl w:val="0"/>
          <w:numId w:val="22"/>
        </w:numPr>
        <w:rPr>
          <w:rFonts w:cstheme="minorHAnsi"/>
          <w:sz w:val="22"/>
        </w:rPr>
      </w:pPr>
      <w:r w:rsidRPr="000C505F">
        <w:rPr>
          <w:rFonts w:cstheme="minorHAnsi"/>
          <w:sz w:val="22"/>
        </w:rPr>
        <w:t xml:space="preserve">služi se rječnicima pri rješavanju zadataka </w:t>
      </w:r>
    </w:p>
    <w:p w:rsidR="000C505F" w:rsidRPr="000C505F" w:rsidRDefault="000C505F" w:rsidP="000C505F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0C505F">
        <w:rPr>
          <w:rFonts w:cstheme="minorHAnsi"/>
        </w:rPr>
        <w:t>služi se grafičkim organizatorima</w:t>
      </w:r>
    </w:p>
    <w:p w:rsidR="000C505F" w:rsidRPr="000C505F" w:rsidRDefault="000C505F" w:rsidP="000C505F">
      <w:pPr>
        <w:pStyle w:val="NoSpacing"/>
        <w:numPr>
          <w:ilvl w:val="0"/>
          <w:numId w:val="15"/>
        </w:numPr>
        <w:rPr>
          <w:rFonts w:cstheme="minorHAnsi"/>
          <w:sz w:val="22"/>
        </w:rPr>
      </w:pPr>
      <w:r w:rsidRPr="000C505F">
        <w:rPr>
          <w:rFonts w:cstheme="minorHAnsi"/>
          <w:sz w:val="22"/>
        </w:rPr>
        <w:t>izrađuje svoj rječnik uz pomoć  grafičkog organizatora (razvija svoj rječnik)</w:t>
      </w:r>
    </w:p>
    <w:p w:rsidR="000C505F" w:rsidRDefault="000C505F" w:rsidP="000C505F">
      <w:pPr>
        <w:pStyle w:val="NoSpacing"/>
        <w:ind w:left="360"/>
        <w:rPr>
          <w:rFonts w:cstheme="minorHAnsi"/>
          <w:sz w:val="22"/>
        </w:rPr>
      </w:pPr>
    </w:p>
    <w:p w:rsidR="000C505F" w:rsidRDefault="000C505F" w:rsidP="000C505F">
      <w:pPr>
        <w:pStyle w:val="NoSpacing"/>
        <w:rPr>
          <w:b/>
          <w:color w:val="262626" w:themeColor="text1" w:themeTint="D9"/>
        </w:rPr>
      </w:pPr>
    </w:p>
    <w:p w:rsidR="000C505F" w:rsidRDefault="000C505F" w:rsidP="000C505F">
      <w:pPr>
        <w:pStyle w:val="NoSpacing"/>
        <w:rPr>
          <w:b/>
          <w:color w:val="262626" w:themeColor="text1" w:themeTint="D9"/>
        </w:rPr>
      </w:pPr>
    </w:p>
    <w:p w:rsidR="00024B3F" w:rsidRPr="000C505F" w:rsidRDefault="00024B3F" w:rsidP="000C505F">
      <w:pPr>
        <w:pStyle w:val="NoSpacing"/>
        <w:rPr>
          <w:b/>
          <w:color w:val="262626" w:themeColor="text1" w:themeTint="D9"/>
          <w:sz w:val="22"/>
        </w:rPr>
      </w:pPr>
      <w:r w:rsidRPr="000C505F">
        <w:rPr>
          <w:b/>
          <w:color w:val="262626" w:themeColor="text1" w:themeTint="D9"/>
          <w:sz w:val="22"/>
        </w:rPr>
        <w:t>VREDNOVANJE  ZA UČENJE</w:t>
      </w:r>
    </w:p>
    <w:p w:rsidR="00024B3F" w:rsidRPr="000C505F" w:rsidRDefault="00024B3F" w:rsidP="00024B3F">
      <w:pPr>
        <w:spacing w:after="0" w:line="240" w:lineRule="auto"/>
        <w:rPr>
          <w:color w:val="262626" w:themeColor="text1" w:themeTint="D9"/>
        </w:rPr>
      </w:pPr>
    </w:p>
    <w:p w:rsidR="00024B3F" w:rsidRPr="00024B3F" w:rsidRDefault="00024B3F" w:rsidP="00024B3F">
      <w:pPr>
        <w:spacing w:after="0" w:line="240" w:lineRule="auto"/>
        <w:rPr>
          <w:rFonts w:cstheme="minorHAnsi"/>
        </w:rPr>
      </w:pPr>
      <w:r w:rsidRPr="00024B3F">
        <w:rPr>
          <w:rFonts w:cstheme="minorHAnsi"/>
        </w:rPr>
        <w:t>Nastavnik prati rad i uratke učenika dajući im konkretnu povratnu informaciju. Povratna informacija može biti usmena, može biti bilješka u e-Dnevniku ili učenikovoj bilježnici.</w:t>
      </w:r>
    </w:p>
    <w:p w:rsidR="00024B3F" w:rsidRDefault="00024B3F" w:rsidP="00024B3F">
      <w:pPr>
        <w:rPr>
          <w:rFonts w:cstheme="minorHAnsi"/>
        </w:rPr>
      </w:pPr>
      <w:r w:rsidRPr="00024B3F">
        <w:rPr>
          <w:rFonts w:cstheme="minorHAnsi"/>
        </w:rPr>
        <w:t>Izlazna kartica koja može sadržavati jedno pitanje koja se može uraditi nakon svake cjeline unutar teme (pitanje npr</w:t>
      </w:r>
      <w:r w:rsidRPr="00024B3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.</w:t>
      </w:r>
      <w:r w:rsidRPr="00024B3F">
        <w:rPr>
          <w:rFonts w:cstheme="minorHAnsi"/>
        </w:rPr>
        <w:t xml:space="preserve">a) </w:t>
      </w:r>
      <w:r w:rsidRPr="00024B3F">
        <w:rPr>
          <w:rFonts w:cstheme="minorHAnsi"/>
          <w:i/>
        </w:rPr>
        <w:t>Navedi četiri najčešće riječi ili izraza u govoru tvoga društva (substandardni idiom).</w:t>
      </w:r>
      <w:r w:rsidRPr="00024B3F">
        <w:rPr>
          <w:rFonts w:cstheme="minorHAnsi"/>
        </w:rPr>
        <w:t xml:space="preserve">ili b) </w:t>
      </w:r>
      <w:r w:rsidRPr="00024B3F">
        <w:rPr>
          <w:rFonts w:cstheme="minorHAnsi"/>
          <w:i/>
        </w:rPr>
        <w:t xml:space="preserve">Ako odeš na školovanje u Republiku Finsku, hoće li ti finski jezik biti drugi ili strani jezik? Obrazloži svoj odgovor. </w:t>
      </w:r>
      <w:r w:rsidRPr="00024B3F">
        <w:rPr>
          <w:rFonts w:cstheme="minorHAnsi"/>
        </w:rPr>
        <w:t>(obrazloženje: bit će drugi jer je ondje finskijezik govor sredine u kojoj se uči)</w:t>
      </w:r>
    </w:p>
    <w:p w:rsidR="008356E6" w:rsidRPr="008356E6" w:rsidRDefault="008356E6" w:rsidP="008356E6">
      <w:pPr>
        <w:rPr>
          <w:rFonts w:cstheme="minorHAnsi"/>
        </w:rPr>
      </w:pPr>
      <w:r w:rsidRPr="008356E6">
        <w:rPr>
          <w:rFonts w:cstheme="minorHAnsi"/>
        </w:rPr>
        <w:t xml:space="preserve">U poučavanju i vrednovanju vijesti koriste se </w:t>
      </w:r>
      <w:r w:rsidRPr="008356E6">
        <w:rPr>
          <w:rFonts w:cstheme="minorHAnsi"/>
          <w:b/>
        </w:rPr>
        <w:t>kriteriji i opisnici  (rubrika)</w:t>
      </w:r>
      <w:r w:rsidRPr="008356E6">
        <w:rPr>
          <w:rFonts w:cstheme="minorHAnsi"/>
        </w:rPr>
        <w:t xml:space="preserve"> za poučavanje i vrednovanje vijesti </w:t>
      </w:r>
      <w:r>
        <w:rPr>
          <w:rFonts w:cstheme="minorHAnsi"/>
        </w:rPr>
        <w:t xml:space="preserve">. </w:t>
      </w:r>
      <w:r w:rsidRPr="008356E6">
        <w:rPr>
          <w:rFonts w:cstheme="minorHAnsi"/>
        </w:rPr>
        <w:t xml:space="preserve">Kada nastavnik  daje povratnu informaciju učenicima o njihovu radu ili uratku, uvijek se treba </w:t>
      </w:r>
      <w:r w:rsidRPr="008356E6">
        <w:rPr>
          <w:rFonts w:cstheme="minorHAnsi"/>
        </w:rPr>
        <w:lastRenderedPageBreak/>
        <w:t xml:space="preserve">referirati na ishod učenja te kriterije i opisnike u vezi s tim ishodom. Važno je da se povratna informacija učenicima daje  jasnim jezikom  u tri točke: </w:t>
      </w:r>
    </w:p>
    <w:p w:rsidR="008356E6" w:rsidRPr="008356E6" w:rsidRDefault="008356E6" w:rsidP="008356E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8356E6">
        <w:rPr>
          <w:rFonts w:cstheme="minorHAnsi"/>
        </w:rPr>
        <w:t>što je u tom planu vijesti / vijesti bilo dobro</w:t>
      </w:r>
    </w:p>
    <w:p w:rsidR="008356E6" w:rsidRPr="008356E6" w:rsidRDefault="008356E6" w:rsidP="008356E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8356E6">
        <w:rPr>
          <w:rFonts w:cstheme="minorHAnsi"/>
        </w:rPr>
        <w:t>što treba popraviti s obzirom na ishod te kriterije i opisnike</w:t>
      </w:r>
    </w:p>
    <w:p w:rsidR="00024B3F" w:rsidRDefault="008356E6" w:rsidP="008356E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8356E6">
        <w:rPr>
          <w:rFonts w:cstheme="minorHAnsi"/>
        </w:rPr>
        <w:t xml:space="preserve">konkretni savjet kako da se popravi to što se treba popraviti. </w:t>
      </w:r>
    </w:p>
    <w:p w:rsidR="008356E6" w:rsidRPr="008356E6" w:rsidRDefault="008356E6" w:rsidP="008356E6">
      <w:pPr>
        <w:spacing w:after="0" w:line="240" w:lineRule="auto"/>
        <w:ind w:left="360"/>
        <w:rPr>
          <w:rFonts w:cstheme="minorHAnsi"/>
          <w:i/>
        </w:rPr>
      </w:pPr>
      <w:r w:rsidRPr="008356E6">
        <w:rPr>
          <w:rFonts w:cstheme="minorHAnsi"/>
          <w:b/>
        </w:rPr>
        <w:t>Zadatci na nastavnom listiću</w:t>
      </w:r>
      <w:r w:rsidRPr="008356E6">
        <w:rPr>
          <w:rFonts w:cstheme="minorHAnsi"/>
        </w:rPr>
        <w:t xml:space="preserve"> koji će se koristiti i u vrednovanju naučenog (takve se vrste zadataka nalaze  na kraju razrade ove teme)</w:t>
      </w:r>
      <w:r w:rsidRPr="008356E6">
        <w:rPr>
          <w:rFonts w:cstheme="minorHAnsi"/>
        </w:rPr>
        <w:br/>
      </w:r>
    </w:p>
    <w:p w:rsidR="008356E6" w:rsidRPr="008356E6" w:rsidRDefault="008356E6" w:rsidP="008356E6">
      <w:pPr>
        <w:spacing w:after="0" w:line="240" w:lineRule="auto"/>
        <w:rPr>
          <w:rFonts w:cstheme="minorHAnsi"/>
        </w:rPr>
      </w:pPr>
    </w:p>
    <w:p w:rsidR="00024B3F" w:rsidRPr="00024B3F" w:rsidRDefault="00024B3F" w:rsidP="00024B3F">
      <w:pPr>
        <w:spacing w:after="0" w:line="240" w:lineRule="auto"/>
        <w:rPr>
          <w:rFonts w:cstheme="minorHAnsi"/>
          <w:b/>
        </w:rPr>
      </w:pPr>
      <w:r w:rsidRPr="00024B3F">
        <w:rPr>
          <w:rFonts w:cstheme="minorHAnsi"/>
          <w:b/>
        </w:rPr>
        <w:t xml:space="preserve">VREDNOVANJE KAO </w:t>
      </w:r>
      <w:r w:rsidR="008356E6">
        <w:rPr>
          <w:rFonts w:cstheme="minorHAnsi"/>
          <w:b/>
        </w:rPr>
        <w:t>UČENJE</w:t>
      </w:r>
    </w:p>
    <w:p w:rsidR="00024B3F" w:rsidRPr="00024B3F" w:rsidRDefault="00024B3F" w:rsidP="00024B3F">
      <w:pPr>
        <w:spacing w:after="0" w:line="259" w:lineRule="auto"/>
        <w:ind w:left="360"/>
        <w:rPr>
          <w:rFonts w:cstheme="minorHAnsi"/>
          <w:sz w:val="18"/>
          <w:szCs w:val="18"/>
        </w:rPr>
      </w:pPr>
    </w:p>
    <w:p w:rsidR="0096112C" w:rsidRPr="0096112C" w:rsidRDefault="0096112C" w:rsidP="0096112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6112C">
        <w:rPr>
          <w:rFonts w:cstheme="minorHAnsi"/>
        </w:rPr>
        <w:t xml:space="preserve">na temelju   </w:t>
      </w:r>
      <w:r w:rsidRPr="0096112C">
        <w:rPr>
          <w:rFonts w:cstheme="minorHAnsi"/>
          <w:b/>
        </w:rPr>
        <w:t>opisnika  i kriterija za vrednovanje (rubrika)</w:t>
      </w:r>
      <w:r w:rsidRPr="0096112C">
        <w:rPr>
          <w:rFonts w:cstheme="minorHAnsi"/>
        </w:rPr>
        <w:t xml:space="preserve"> vijesti učenik može vrednovati vijest </w:t>
      </w:r>
      <w:r w:rsidRPr="0096112C">
        <w:rPr>
          <w:rFonts w:cstheme="minorHAnsi"/>
          <w:b/>
        </w:rPr>
        <w:t>suučenika</w:t>
      </w:r>
      <w:r w:rsidRPr="0096112C">
        <w:rPr>
          <w:rFonts w:cstheme="minorHAnsi"/>
        </w:rPr>
        <w:t>. Kada učenici vrednuju suučenike, to je vrednovanje kao učenje.</w:t>
      </w:r>
      <w:r w:rsidRPr="0096112C">
        <w:rPr>
          <w:rFonts w:cstheme="minorHAnsi"/>
        </w:rPr>
        <w:br/>
      </w:r>
      <w:r w:rsidRPr="0096112C">
        <w:rPr>
          <w:rFonts w:cstheme="minorHAnsi"/>
        </w:rPr>
        <w:br/>
        <w:t xml:space="preserve">Učenik bi suučeniku mogao na temelju onoga što je odredio u rubrici dati ovakvu povratnu informaciju: </w:t>
      </w:r>
    </w:p>
    <w:p w:rsidR="0096112C" w:rsidRPr="0096112C" w:rsidRDefault="0096112C" w:rsidP="0096112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6112C">
        <w:rPr>
          <w:rFonts w:cstheme="minorHAnsi"/>
        </w:rPr>
        <w:t>što je u tom planu vijesti / vijesti bilo dobro</w:t>
      </w:r>
    </w:p>
    <w:p w:rsidR="00024B3F" w:rsidRDefault="0096112C" w:rsidP="0096112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6112C">
        <w:rPr>
          <w:rFonts w:cstheme="minorHAnsi"/>
        </w:rPr>
        <w:t>što treba popraviti s obzirom na ishod te kriterije i opisnike</w:t>
      </w:r>
      <w:r>
        <w:rPr>
          <w:rFonts w:cstheme="minorHAnsi"/>
        </w:rPr>
        <w:t xml:space="preserve"> </w:t>
      </w:r>
      <w:r w:rsidRPr="0096112C">
        <w:rPr>
          <w:rFonts w:cstheme="minorHAnsi"/>
        </w:rPr>
        <w:t>konkretni savjet kako da se popravi to što se treba popraviti</w:t>
      </w:r>
    </w:p>
    <w:p w:rsidR="0096112C" w:rsidRDefault="0096112C" w:rsidP="0096112C">
      <w:pPr>
        <w:spacing w:after="0" w:line="240" w:lineRule="auto"/>
        <w:rPr>
          <w:rFonts w:cstheme="minorHAnsi"/>
        </w:rPr>
      </w:pPr>
    </w:p>
    <w:p w:rsidR="0096112C" w:rsidRPr="0096112C" w:rsidRDefault="0096112C" w:rsidP="0096112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6112C">
        <w:rPr>
          <w:rFonts w:cstheme="minorHAnsi"/>
        </w:rPr>
        <w:t xml:space="preserve">učenici </w:t>
      </w:r>
      <w:r w:rsidRPr="0096112C">
        <w:rPr>
          <w:rFonts w:cstheme="minorHAnsi"/>
          <w:b/>
        </w:rPr>
        <w:t>palčevima</w:t>
      </w:r>
      <w:r w:rsidRPr="0096112C">
        <w:rPr>
          <w:rFonts w:cstheme="minorHAnsi"/>
        </w:rPr>
        <w:t xml:space="preserve"> na kraju sata izražavaju svoje zadovoljstvo ovladanošću pojmovima metafora i metonimija (samovrednovanje)</w:t>
      </w:r>
    </w:p>
    <w:p w:rsidR="0096112C" w:rsidRPr="0096112C" w:rsidRDefault="0096112C" w:rsidP="00024B3F">
      <w:pPr>
        <w:spacing w:after="0" w:line="259" w:lineRule="auto"/>
        <w:rPr>
          <w:rFonts w:cstheme="minorHAnsi"/>
          <w:b/>
        </w:rPr>
      </w:pPr>
    </w:p>
    <w:p w:rsidR="0096112C" w:rsidRDefault="0096112C" w:rsidP="00024B3F">
      <w:pPr>
        <w:spacing w:after="0" w:line="259" w:lineRule="auto"/>
        <w:rPr>
          <w:rFonts w:cstheme="minorHAnsi"/>
          <w:b/>
        </w:rPr>
      </w:pPr>
    </w:p>
    <w:p w:rsidR="00024B3F" w:rsidRPr="00024B3F" w:rsidRDefault="00024B3F" w:rsidP="00024B3F">
      <w:pPr>
        <w:spacing w:after="0" w:line="259" w:lineRule="auto"/>
        <w:rPr>
          <w:rFonts w:cstheme="minorHAnsi"/>
          <w:b/>
        </w:rPr>
      </w:pPr>
      <w:r w:rsidRPr="00024B3F">
        <w:rPr>
          <w:rFonts w:cstheme="minorHAnsi"/>
          <w:b/>
        </w:rPr>
        <w:t>VREDNOVANJE NAUČENOG</w:t>
      </w:r>
    </w:p>
    <w:p w:rsidR="00024B3F" w:rsidRDefault="00024B3F" w:rsidP="0096112C">
      <w:pPr>
        <w:spacing w:after="0" w:line="240" w:lineRule="auto"/>
        <w:rPr>
          <w:rFonts w:cstheme="minorHAnsi"/>
        </w:rPr>
      </w:pPr>
    </w:p>
    <w:p w:rsidR="0096112C" w:rsidRPr="0096112C" w:rsidRDefault="0096112C" w:rsidP="0096112C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6112C">
        <w:rPr>
          <w:rFonts w:cstheme="minorHAnsi"/>
        </w:rPr>
        <w:t xml:space="preserve">provjera usvojenosti  ishoda  A.1.4. (pisanje vijesti)   </w:t>
      </w:r>
    </w:p>
    <w:p w:rsidR="0096112C" w:rsidRPr="0096112C" w:rsidRDefault="0096112C" w:rsidP="0096112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6112C">
        <w:rPr>
          <w:rFonts w:cstheme="minorHAnsi"/>
        </w:rPr>
        <w:t xml:space="preserve">pisana provjera usvojenosti ishoda C.1.1. (utjecaj medijske poruke na svakodnevni život primatelja)  </w:t>
      </w:r>
    </w:p>
    <w:p w:rsidR="0096112C" w:rsidRPr="0096112C" w:rsidRDefault="0096112C" w:rsidP="0096112C">
      <w:pPr>
        <w:spacing w:after="0" w:line="240" w:lineRule="auto"/>
        <w:rPr>
          <w:rFonts w:cstheme="minorHAnsi"/>
        </w:rPr>
      </w:pPr>
    </w:p>
    <w:p w:rsidR="0096112C" w:rsidRPr="0096112C" w:rsidRDefault="0096112C" w:rsidP="0096112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6112C">
        <w:rPr>
          <w:rFonts w:cstheme="minorHAnsi"/>
        </w:rPr>
        <w:t>pisana provjera usvojenosti  ishoda A.1.6. i A.1.7. (komunikacija, standardni jezik, idiomi, narječja,  leksikologija)</w:t>
      </w:r>
    </w:p>
    <w:sectPr w:rsidR="0096112C" w:rsidRPr="0096112C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5" w:rsidRDefault="002B4745" w:rsidP="00245555">
      <w:pPr>
        <w:spacing w:after="0" w:line="240" w:lineRule="auto"/>
      </w:pPr>
      <w:r>
        <w:separator/>
      </w:r>
    </w:p>
  </w:endnote>
  <w:endnote w:type="continuationSeparator" w:id="0">
    <w:p w:rsidR="002B4745" w:rsidRDefault="002B4745" w:rsidP="0024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032843"/>
      <w:docPartObj>
        <w:docPartGallery w:val="Page Numbers (Bottom of Page)"/>
        <w:docPartUnique/>
      </w:docPartObj>
    </w:sdtPr>
    <w:sdtEndPr/>
    <w:sdtContent>
      <w:p w:rsidR="00245555" w:rsidRDefault="002455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33">
          <w:rPr>
            <w:noProof/>
          </w:rPr>
          <w:t>1</w:t>
        </w:r>
        <w:r>
          <w:fldChar w:fldCharType="end"/>
        </w:r>
      </w:p>
    </w:sdtContent>
  </w:sdt>
  <w:p w:rsidR="00245555" w:rsidRDefault="00245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5" w:rsidRDefault="002B4745" w:rsidP="00245555">
      <w:pPr>
        <w:spacing w:after="0" w:line="240" w:lineRule="auto"/>
      </w:pPr>
      <w:r>
        <w:separator/>
      </w:r>
    </w:p>
  </w:footnote>
  <w:footnote w:type="continuationSeparator" w:id="0">
    <w:p w:rsidR="002B4745" w:rsidRDefault="002B4745" w:rsidP="0024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990"/>
    <w:multiLevelType w:val="hybridMultilevel"/>
    <w:tmpl w:val="8BB2B4F2"/>
    <w:lvl w:ilvl="0" w:tplc="4C724160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D43FF"/>
    <w:multiLevelType w:val="hybridMultilevel"/>
    <w:tmpl w:val="88D27CF8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E2415"/>
    <w:multiLevelType w:val="hybridMultilevel"/>
    <w:tmpl w:val="06C4CAA0"/>
    <w:lvl w:ilvl="0" w:tplc="3106369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7F43"/>
    <w:multiLevelType w:val="hybridMultilevel"/>
    <w:tmpl w:val="EC7C0240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4269E"/>
    <w:multiLevelType w:val="hybridMultilevel"/>
    <w:tmpl w:val="5F1E8222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E4F3E"/>
    <w:multiLevelType w:val="hybridMultilevel"/>
    <w:tmpl w:val="D752FEB0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45007"/>
    <w:multiLevelType w:val="hybridMultilevel"/>
    <w:tmpl w:val="E63AE83C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70571"/>
    <w:multiLevelType w:val="hybridMultilevel"/>
    <w:tmpl w:val="2EDE6DCE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7351B2"/>
    <w:multiLevelType w:val="hybridMultilevel"/>
    <w:tmpl w:val="B28AE256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7138D"/>
    <w:multiLevelType w:val="hybridMultilevel"/>
    <w:tmpl w:val="981874DC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926F3"/>
    <w:multiLevelType w:val="hybridMultilevel"/>
    <w:tmpl w:val="BEFC605E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33E"/>
    <w:multiLevelType w:val="hybridMultilevel"/>
    <w:tmpl w:val="FDAAEC0C"/>
    <w:lvl w:ilvl="0" w:tplc="3106369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928FA"/>
    <w:multiLevelType w:val="hybridMultilevel"/>
    <w:tmpl w:val="6E564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01A9"/>
    <w:multiLevelType w:val="hybridMultilevel"/>
    <w:tmpl w:val="6AC2F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614FC"/>
    <w:multiLevelType w:val="hybridMultilevel"/>
    <w:tmpl w:val="7B18E4A6"/>
    <w:lvl w:ilvl="0" w:tplc="66BEF7D8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A3182"/>
    <w:multiLevelType w:val="hybridMultilevel"/>
    <w:tmpl w:val="462670A8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20DFB"/>
    <w:multiLevelType w:val="hybridMultilevel"/>
    <w:tmpl w:val="7562C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901C9"/>
    <w:multiLevelType w:val="hybridMultilevel"/>
    <w:tmpl w:val="2892C48C"/>
    <w:lvl w:ilvl="0" w:tplc="B39A9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F5F9B"/>
    <w:multiLevelType w:val="hybridMultilevel"/>
    <w:tmpl w:val="B06C9194"/>
    <w:lvl w:ilvl="0" w:tplc="0BC61D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458D6"/>
    <w:multiLevelType w:val="hybridMultilevel"/>
    <w:tmpl w:val="CCCEA640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7C2F62"/>
    <w:multiLevelType w:val="hybridMultilevel"/>
    <w:tmpl w:val="0C02F774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077E64"/>
    <w:multiLevelType w:val="hybridMultilevel"/>
    <w:tmpl w:val="4D529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92085"/>
    <w:multiLevelType w:val="hybridMultilevel"/>
    <w:tmpl w:val="312A6DA2"/>
    <w:lvl w:ilvl="0" w:tplc="31063690"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FFD63A6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8227D0"/>
    <w:multiLevelType w:val="hybridMultilevel"/>
    <w:tmpl w:val="846CA236"/>
    <w:lvl w:ilvl="0" w:tplc="918AFC7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91365D"/>
    <w:multiLevelType w:val="hybridMultilevel"/>
    <w:tmpl w:val="A42A7758"/>
    <w:lvl w:ilvl="0" w:tplc="31063690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4"/>
  </w:num>
  <w:num w:numId="5">
    <w:abstractNumId w:val="10"/>
  </w:num>
  <w:num w:numId="6">
    <w:abstractNumId w:val="22"/>
  </w:num>
  <w:num w:numId="7">
    <w:abstractNumId w:val="15"/>
  </w:num>
  <w:num w:numId="8">
    <w:abstractNumId w:val="21"/>
  </w:num>
  <w:num w:numId="9">
    <w:abstractNumId w:val="13"/>
  </w:num>
  <w:num w:numId="10">
    <w:abstractNumId w:val="11"/>
  </w:num>
  <w:num w:numId="11">
    <w:abstractNumId w:val="24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23"/>
  </w:num>
  <w:num w:numId="17">
    <w:abstractNumId w:val="0"/>
  </w:num>
  <w:num w:numId="18">
    <w:abstractNumId w:val="3"/>
  </w:num>
  <w:num w:numId="19">
    <w:abstractNumId w:val="8"/>
  </w:num>
  <w:num w:numId="20">
    <w:abstractNumId w:val="12"/>
  </w:num>
  <w:num w:numId="21">
    <w:abstractNumId w:val="19"/>
  </w:num>
  <w:num w:numId="22">
    <w:abstractNumId w:val="20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1"/>
    <w:rsid w:val="00024B3F"/>
    <w:rsid w:val="000C505F"/>
    <w:rsid w:val="00116E76"/>
    <w:rsid w:val="00152E74"/>
    <w:rsid w:val="00245555"/>
    <w:rsid w:val="002A5F03"/>
    <w:rsid w:val="002B4745"/>
    <w:rsid w:val="00416333"/>
    <w:rsid w:val="005A5850"/>
    <w:rsid w:val="005B3DC3"/>
    <w:rsid w:val="005E05C9"/>
    <w:rsid w:val="006454E7"/>
    <w:rsid w:val="006556B0"/>
    <w:rsid w:val="008356E6"/>
    <w:rsid w:val="008E3D43"/>
    <w:rsid w:val="0096112C"/>
    <w:rsid w:val="00DF5491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6E76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16E7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4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55"/>
  </w:style>
  <w:style w:type="paragraph" w:styleId="Footer">
    <w:name w:val="footer"/>
    <w:basedOn w:val="Normal"/>
    <w:link w:val="FooterChar"/>
    <w:uiPriority w:val="99"/>
    <w:unhideWhenUsed/>
    <w:rsid w:val="0024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6E76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16E7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4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55"/>
  </w:style>
  <w:style w:type="paragraph" w:styleId="Footer">
    <w:name w:val="footer"/>
    <w:basedOn w:val="Normal"/>
    <w:link w:val="FooterChar"/>
    <w:uiPriority w:val="99"/>
    <w:unhideWhenUsed/>
    <w:rsid w:val="0024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4</cp:revision>
  <dcterms:created xsi:type="dcterms:W3CDTF">2019-10-11T05:39:00Z</dcterms:created>
  <dcterms:modified xsi:type="dcterms:W3CDTF">2019-10-12T05:38:00Z</dcterms:modified>
</cp:coreProperties>
</file>